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0BCA" w14:textId="526AF84A" w:rsidR="007F1196" w:rsidRDefault="00D57760">
      <w:pPr>
        <w:rPr>
          <w:sz w:val="48"/>
          <w:szCs w:val="48"/>
        </w:rPr>
      </w:pPr>
      <w:r>
        <w:rPr>
          <w:rFonts w:ascii="Arial" w:eastAsia="Arial" w:hAnsi="Arial" w:cs="Arial"/>
          <w:noProof/>
          <w:color w:val="000000"/>
          <w:sz w:val="48"/>
          <w:szCs w:val="48"/>
        </w:rPr>
        <w:drawing>
          <wp:anchor distT="0" distB="0" distL="114300" distR="114300" simplePos="0" relativeHeight="251658240" behindDoc="0" locked="0" layoutInCell="1" hidden="0" allowOverlap="1" wp14:anchorId="7AC21322" wp14:editId="295CD9A6">
            <wp:simplePos x="0" y="0"/>
            <wp:positionH relativeFrom="margin">
              <wp:posOffset>-753745</wp:posOffset>
            </wp:positionH>
            <wp:positionV relativeFrom="margin">
              <wp:posOffset>-613410</wp:posOffset>
            </wp:positionV>
            <wp:extent cx="1484630" cy="623570"/>
            <wp:effectExtent l="0" t="0" r="127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484630" cy="623570"/>
                    </a:xfrm>
                    <a:prstGeom prst="rect">
                      <a:avLst/>
                    </a:prstGeom>
                    <a:ln/>
                  </pic:spPr>
                </pic:pic>
              </a:graphicData>
            </a:graphic>
            <wp14:sizeRelH relativeFrom="margin">
              <wp14:pctWidth>0</wp14:pctWidth>
            </wp14:sizeRelH>
          </wp:anchor>
        </w:drawing>
      </w:r>
    </w:p>
    <w:p w14:paraId="02D10679" w14:textId="77777777" w:rsidR="007F1196" w:rsidRDefault="007F1196">
      <w:pPr>
        <w:jc w:val="both"/>
        <w:rPr>
          <w:rFonts w:ascii="Arial" w:eastAsia="Arial" w:hAnsi="Arial" w:cs="Arial"/>
          <w:color w:val="000000"/>
          <w:sz w:val="48"/>
          <w:szCs w:val="48"/>
        </w:rPr>
      </w:pPr>
    </w:p>
    <w:p w14:paraId="27F20B61" w14:textId="40C14B1A" w:rsidR="007F1196" w:rsidRDefault="007F1196">
      <w:pPr>
        <w:jc w:val="both"/>
        <w:rPr>
          <w:rFonts w:ascii="Arial" w:eastAsia="Arial" w:hAnsi="Arial" w:cs="Arial"/>
          <w:b/>
          <w:color w:val="000000"/>
          <w:sz w:val="48"/>
          <w:szCs w:val="48"/>
        </w:rPr>
      </w:pPr>
    </w:p>
    <w:p w14:paraId="0BAB3D4B" w14:textId="77777777" w:rsidR="007F1196" w:rsidRDefault="007F1196">
      <w:pPr>
        <w:rPr>
          <w:sz w:val="32"/>
          <w:szCs w:val="32"/>
        </w:rPr>
      </w:pPr>
    </w:p>
    <w:p w14:paraId="435B2171" w14:textId="77777777" w:rsidR="007F1196" w:rsidRDefault="000460B9">
      <w:pPr>
        <w:jc w:val="center"/>
        <w:rPr>
          <w:sz w:val="32"/>
          <w:szCs w:val="32"/>
        </w:rPr>
      </w:pPr>
      <w:r>
        <w:rPr>
          <w:sz w:val="32"/>
          <w:szCs w:val="32"/>
        </w:rPr>
        <w:t xml:space="preserve">OPEN CALL FOR THI VENTURE IMPACT AWARDS </w:t>
      </w:r>
    </w:p>
    <w:p w14:paraId="1A1EB290" w14:textId="34E5A7C9" w:rsidR="007F1196" w:rsidRDefault="000460B9">
      <w:pPr>
        <w:jc w:val="center"/>
        <w:rPr>
          <w:sz w:val="32"/>
          <w:szCs w:val="32"/>
        </w:rPr>
      </w:pPr>
      <w:r>
        <w:rPr>
          <w:sz w:val="32"/>
          <w:szCs w:val="32"/>
        </w:rPr>
        <w:t>IN PARTNERSHIP WITH MICROSOFT</w:t>
      </w:r>
    </w:p>
    <w:p w14:paraId="696298B1" w14:textId="77777777" w:rsidR="0053625C" w:rsidRDefault="0053625C">
      <w:pPr>
        <w:jc w:val="center"/>
        <w:rPr>
          <w:sz w:val="32"/>
          <w:szCs w:val="32"/>
        </w:rPr>
      </w:pPr>
    </w:p>
    <w:p w14:paraId="063C891A" w14:textId="638C0B5C" w:rsidR="007F1196" w:rsidRDefault="000460B9">
      <w:pPr>
        <w:jc w:val="center"/>
        <w:rPr>
          <w:b/>
          <w:sz w:val="24"/>
          <w:szCs w:val="24"/>
        </w:rPr>
      </w:pPr>
      <w:r>
        <w:rPr>
          <w:b/>
          <w:sz w:val="24"/>
          <w:szCs w:val="24"/>
        </w:rPr>
        <w:t>THE HELLENIC INITIATIVE</w:t>
      </w:r>
      <w:r w:rsidR="004063A7">
        <w:rPr>
          <w:b/>
          <w:sz w:val="24"/>
          <w:szCs w:val="24"/>
        </w:rPr>
        <w:t>’</w:t>
      </w:r>
      <w:r w:rsidR="0053625C">
        <w:rPr>
          <w:b/>
          <w:sz w:val="24"/>
          <w:szCs w:val="24"/>
        </w:rPr>
        <w:t xml:space="preserve">S VIA HAS AWARDED OVER $500K </w:t>
      </w:r>
      <w:r>
        <w:rPr>
          <w:b/>
          <w:sz w:val="24"/>
          <w:szCs w:val="24"/>
        </w:rPr>
        <w:t xml:space="preserve">TO 32 </w:t>
      </w:r>
      <w:r w:rsidR="0053625C">
        <w:rPr>
          <w:b/>
          <w:sz w:val="24"/>
          <w:szCs w:val="24"/>
        </w:rPr>
        <w:t>START-UP</w:t>
      </w:r>
      <w:r>
        <w:rPr>
          <w:b/>
          <w:sz w:val="24"/>
          <w:szCs w:val="24"/>
        </w:rPr>
        <w:t xml:space="preserve"> ORGANIZATIONS IN GREECE</w:t>
      </w:r>
      <w:r w:rsidR="0053625C">
        <w:rPr>
          <w:b/>
          <w:sz w:val="24"/>
          <w:szCs w:val="24"/>
        </w:rPr>
        <w:t xml:space="preserve"> </w:t>
      </w:r>
    </w:p>
    <w:p w14:paraId="5B6464BD" w14:textId="77777777" w:rsidR="007F1196" w:rsidRDefault="000460B9">
      <w:pPr>
        <w:jc w:val="center"/>
        <w:rPr>
          <w:b/>
          <w:sz w:val="28"/>
          <w:szCs w:val="28"/>
        </w:rPr>
      </w:pPr>
      <w:r>
        <w:rPr>
          <w:b/>
          <w:sz w:val="32"/>
          <w:szCs w:val="32"/>
        </w:rPr>
        <w:br/>
      </w:r>
    </w:p>
    <w:p w14:paraId="35798CA3" w14:textId="77777777" w:rsidR="007F1196" w:rsidRDefault="007F1196">
      <w:pPr>
        <w:jc w:val="center"/>
        <w:rPr>
          <w:b/>
          <w:sz w:val="28"/>
          <w:szCs w:val="28"/>
        </w:rPr>
      </w:pPr>
    </w:p>
    <w:p w14:paraId="13152B39" w14:textId="77777777" w:rsidR="007F1196" w:rsidRDefault="000460B9">
      <w:pPr>
        <w:jc w:val="right"/>
        <w:rPr>
          <w:b/>
          <w:sz w:val="24"/>
          <w:szCs w:val="24"/>
        </w:rPr>
      </w:pPr>
      <w:r>
        <w:rPr>
          <w:b/>
          <w:sz w:val="24"/>
          <w:szCs w:val="24"/>
        </w:rPr>
        <w:t>Athens, November 10th, 2022</w:t>
      </w:r>
    </w:p>
    <w:p w14:paraId="2E27F3AA" w14:textId="77777777" w:rsidR="007F1196" w:rsidRDefault="007F1196">
      <w:pPr>
        <w:jc w:val="both"/>
        <w:rPr>
          <w:b/>
          <w:sz w:val="24"/>
          <w:szCs w:val="24"/>
        </w:rPr>
      </w:pPr>
    </w:p>
    <w:p w14:paraId="4DBB7EF3" w14:textId="0351BBD3" w:rsidR="007F1196" w:rsidRDefault="000460B9">
      <w:pPr>
        <w:jc w:val="both"/>
        <w:rPr>
          <w:color w:val="0E101A"/>
          <w:sz w:val="20"/>
          <w:szCs w:val="20"/>
        </w:rPr>
      </w:pPr>
      <w:r>
        <w:rPr>
          <w:sz w:val="20"/>
          <w:szCs w:val="20"/>
        </w:rPr>
        <w:t xml:space="preserve">For the third consecutive year </w:t>
      </w:r>
      <w:hyperlink r:id="rId6">
        <w:r>
          <w:rPr>
            <w:color w:val="0000FF"/>
            <w:sz w:val="20"/>
            <w:szCs w:val="20"/>
            <w:u w:val="single"/>
          </w:rPr>
          <w:t>The Hellenic Initiative</w:t>
        </w:r>
      </w:hyperlink>
      <w:r>
        <w:rPr>
          <w:sz w:val="20"/>
          <w:szCs w:val="20"/>
        </w:rPr>
        <w:t xml:space="preserve"> (THI) is actively supporting Greek entrepreneurship through the </w:t>
      </w:r>
      <w:hyperlink r:id="rId7">
        <w:r>
          <w:rPr>
            <w:color w:val="0000FF"/>
            <w:sz w:val="20"/>
            <w:szCs w:val="20"/>
            <w:u w:val="single"/>
          </w:rPr>
          <w:t>Venture Impact Awards</w:t>
        </w:r>
      </w:hyperlink>
      <w:r>
        <w:rPr>
          <w:sz w:val="20"/>
          <w:szCs w:val="20"/>
        </w:rPr>
        <w:t xml:space="preserve"> (VIA), a program that </w:t>
      </w:r>
      <w:r>
        <w:rPr>
          <w:color w:val="0E101A"/>
          <w:sz w:val="20"/>
          <w:szCs w:val="20"/>
        </w:rPr>
        <w:t>since its launch in 2020 has awarded $535,000 in cash prizes to 32 winning Greek start-up companies.</w:t>
      </w:r>
      <w:r w:rsidR="004063A7">
        <w:rPr>
          <w:color w:val="0E101A"/>
          <w:sz w:val="20"/>
          <w:szCs w:val="20"/>
        </w:rPr>
        <w:t xml:space="preserve">  This year, THI aims to award $110,000.</w:t>
      </w:r>
    </w:p>
    <w:p w14:paraId="2D0200FA" w14:textId="77777777" w:rsidR="007F1196" w:rsidRDefault="007F1196">
      <w:pPr>
        <w:shd w:val="clear" w:color="auto" w:fill="FFFFFF"/>
        <w:jc w:val="both"/>
        <w:rPr>
          <w:color w:val="0E101A"/>
          <w:sz w:val="20"/>
          <w:szCs w:val="20"/>
        </w:rPr>
      </w:pPr>
    </w:p>
    <w:p w14:paraId="40EC4259" w14:textId="77777777" w:rsidR="007F1196" w:rsidRDefault="000460B9">
      <w:pPr>
        <w:shd w:val="clear" w:color="auto" w:fill="FFFFFF"/>
        <w:jc w:val="both"/>
        <w:rPr>
          <w:color w:val="0E101A"/>
          <w:sz w:val="20"/>
          <w:szCs w:val="20"/>
        </w:rPr>
      </w:pPr>
      <w:r>
        <w:rPr>
          <w:color w:val="0E101A"/>
          <w:sz w:val="20"/>
          <w:szCs w:val="20"/>
        </w:rPr>
        <w:t xml:space="preserve">The VIA vision is to support Greece's brightest and most talented teams that create scalable, sustainable ventures which also demonstrate a measurable positive impact on society.  VIA's original anchor donors were the estate of Charles C. Condes and the </w:t>
      </w:r>
      <w:proofErr w:type="spellStart"/>
      <w:r>
        <w:rPr>
          <w:color w:val="0E101A"/>
          <w:sz w:val="20"/>
          <w:szCs w:val="20"/>
        </w:rPr>
        <w:t>Helidoni</w:t>
      </w:r>
      <w:proofErr w:type="spellEnd"/>
      <w:r>
        <w:rPr>
          <w:color w:val="0E101A"/>
          <w:sz w:val="20"/>
          <w:szCs w:val="20"/>
        </w:rPr>
        <w:t xml:space="preserve"> Foundation, which was founded by Dimitris and Sarah </w:t>
      </w:r>
      <w:proofErr w:type="spellStart"/>
      <w:r>
        <w:rPr>
          <w:color w:val="0E101A"/>
          <w:sz w:val="20"/>
          <w:szCs w:val="20"/>
        </w:rPr>
        <w:t>Georgakopoulos</w:t>
      </w:r>
      <w:proofErr w:type="spellEnd"/>
      <w:r>
        <w:rPr>
          <w:color w:val="0E101A"/>
          <w:sz w:val="20"/>
          <w:szCs w:val="20"/>
        </w:rPr>
        <w:t xml:space="preserve"> in 2019. The Hellenic Initiative, the largest Greek Diaspora organization in the world and creator of the program, also provides funding.  </w:t>
      </w:r>
    </w:p>
    <w:p w14:paraId="42BA2DC5" w14:textId="77777777" w:rsidR="007F1196" w:rsidRDefault="007F1196">
      <w:pPr>
        <w:shd w:val="clear" w:color="auto" w:fill="FFFFFF"/>
        <w:jc w:val="both"/>
        <w:rPr>
          <w:color w:val="0E101A"/>
          <w:sz w:val="20"/>
          <w:szCs w:val="20"/>
        </w:rPr>
      </w:pPr>
    </w:p>
    <w:p w14:paraId="7B7AA572" w14:textId="77777777" w:rsidR="007F1196" w:rsidRDefault="000460B9">
      <w:pPr>
        <w:jc w:val="both"/>
        <w:rPr>
          <w:color w:val="0E101A"/>
          <w:sz w:val="20"/>
          <w:szCs w:val="20"/>
        </w:rPr>
      </w:pPr>
      <w:r>
        <w:rPr>
          <w:color w:val="0E101A"/>
          <w:sz w:val="20"/>
          <w:szCs w:val="20"/>
        </w:rPr>
        <w:t xml:space="preserve">VIA winners will be selected based not only on their ability to generate financial returns, but also on how, through their mission, they promote innovation, have human, social, or environmental impact and foster collaboration among different stakeholders. </w:t>
      </w:r>
    </w:p>
    <w:p w14:paraId="2B2A002D" w14:textId="77777777" w:rsidR="007F1196" w:rsidRDefault="007F1196">
      <w:pPr>
        <w:jc w:val="both"/>
        <w:rPr>
          <w:color w:val="0E101A"/>
          <w:sz w:val="20"/>
          <w:szCs w:val="20"/>
        </w:rPr>
      </w:pPr>
    </w:p>
    <w:p w14:paraId="05557845" w14:textId="77777777" w:rsidR="007F1196" w:rsidRDefault="000460B9">
      <w:pPr>
        <w:jc w:val="both"/>
        <w:rPr>
          <w:color w:val="0E101A"/>
          <w:sz w:val="20"/>
          <w:szCs w:val="20"/>
        </w:rPr>
      </w:pPr>
      <w:r>
        <w:rPr>
          <w:color w:val="0E101A"/>
          <w:sz w:val="20"/>
          <w:szCs w:val="20"/>
        </w:rPr>
        <w:t xml:space="preserve">VIA complements THI programs such as Venture Garden and the Athens Venture Fair, which have worked with high-growth startups since 2012, helping them raise capital, providing mentoring from experienced executives, and supporting them to expand their markets. </w:t>
      </w:r>
    </w:p>
    <w:p w14:paraId="3AF3B234" w14:textId="77777777" w:rsidR="007F1196" w:rsidRDefault="007F1196">
      <w:pPr>
        <w:jc w:val="both"/>
        <w:rPr>
          <w:color w:val="0E101A"/>
          <w:sz w:val="20"/>
          <w:szCs w:val="20"/>
        </w:rPr>
      </w:pPr>
    </w:p>
    <w:p w14:paraId="32084524" w14:textId="77777777" w:rsidR="007F1196" w:rsidRDefault="000460B9">
      <w:pPr>
        <w:shd w:val="clear" w:color="auto" w:fill="FFFFFF"/>
        <w:jc w:val="both"/>
        <w:rPr>
          <w:color w:val="0E101A"/>
          <w:sz w:val="20"/>
          <w:szCs w:val="20"/>
        </w:rPr>
      </w:pPr>
      <w:r>
        <w:rPr>
          <w:color w:val="0E101A"/>
          <w:sz w:val="20"/>
          <w:szCs w:val="20"/>
        </w:rPr>
        <w:t xml:space="preserve">This year, THI is pleased to welcome Microsoft to the program's list of partners and donors. In addition to partnering with THI as a donor for the awards, Microsoft will introduce its revamped platform for startups </w:t>
      </w:r>
      <w:r>
        <w:rPr>
          <w:color w:val="242424"/>
          <w:sz w:val="20"/>
          <w:szCs w:val="20"/>
          <w:highlight w:val="white"/>
        </w:rPr>
        <w:t>- </w:t>
      </w:r>
      <w:hyperlink r:id="rId8">
        <w:r>
          <w:rPr>
            <w:color w:val="4F52B2"/>
            <w:sz w:val="20"/>
            <w:szCs w:val="20"/>
            <w:u w:val="single"/>
          </w:rPr>
          <w:t>Microsoft for Startups Founders Hub</w:t>
        </w:r>
      </w:hyperlink>
      <w:r>
        <w:rPr>
          <w:color w:val="242424"/>
          <w:sz w:val="20"/>
          <w:szCs w:val="20"/>
          <w:highlight w:val="white"/>
        </w:rPr>
        <w:t xml:space="preserve">, which brings people, knowledge and benefits together to help founders at every stage solve startup challenges. Microsoft will be guiding </w:t>
      </w:r>
      <w:r>
        <w:rPr>
          <w:color w:val="0E101A"/>
          <w:sz w:val="20"/>
          <w:szCs w:val="20"/>
        </w:rPr>
        <w:t xml:space="preserve">winning startups on how to access and leverage complimentary Azure-related products, </w:t>
      </w:r>
      <w:proofErr w:type="gramStart"/>
      <w:r>
        <w:rPr>
          <w:color w:val="0E101A"/>
          <w:sz w:val="20"/>
          <w:szCs w:val="20"/>
        </w:rPr>
        <w:t>support</w:t>
      </w:r>
      <w:proofErr w:type="gramEnd"/>
      <w:r>
        <w:rPr>
          <w:color w:val="0E101A"/>
          <w:sz w:val="20"/>
          <w:szCs w:val="20"/>
        </w:rPr>
        <w:t xml:space="preserve"> and benefits. Through Founders Hub, eligible startups are offered the opportunity to unlock Azure credits worth up to $150,000 over four years and enjoy various benefits including among others Microsoft tools – such as Visual Studio Enterprise, GitHub Enterprise, Microsoft 365, Power Platform, Dynamics 365 - 1:1 technical advisory </w:t>
      </w:r>
      <w:proofErr w:type="gramStart"/>
      <w:r>
        <w:rPr>
          <w:color w:val="0E101A"/>
          <w:sz w:val="20"/>
          <w:szCs w:val="20"/>
        </w:rPr>
        <w:t>sessions</w:t>
      </w:r>
      <w:proofErr w:type="gramEnd"/>
      <w:r>
        <w:rPr>
          <w:color w:val="0E101A"/>
          <w:sz w:val="20"/>
          <w:szCs w:val="20"/>
        </w:rPr>
        <w:t xml:space="preserve">, 24/7 technical assistance, access to the Microsoft Mentor Network, access to Microsoft’s marketplace and AppSource, GTM funds and customer activation support. </w:t>
      </w:r>
    </w:p>
    <w:p w14:paraId="02513E2A" w14:textId="77777777" w:rsidR="007F1196" w:rsidRDefault="007F1196">
      <w:pPr>
        <w:jc w:val="both"/>
        <w:rPr>
          <w:sz w:val="20"/>
          <w:szCs w:val="20"/>
        </w:rPr>
      </w:pPr>
    </w:p>
    <w:p w14:paraId="01CA7AB3" w14:textId="77777777" w:rsidR="007F1196" w:rsidRDefault="007F1196">
      <w:pPr>
        <w:jc w:val="both"/>
        <w:rPr>
          <w:sz w:val="20"/>
          <w:szCs w:val="20"/>
        </w:rPr>
      </w:pPr>
    </w:p>
    <w:p w14:paraId="4FD1C34D" w14:textId="77777777" w:rsidR="007F1196" w:rsidRDefault="007F1196">
      <w:pPr>
        <w:jc w:val="both"/>
        <w:rPr>
          <w:sz w:val="20"/>
          <w:szCs w:val="20"/>
        </w:rPr>
      </w:pPr>
    </w:p>
    <w:p w14:paraId="3D3E3A22" w14:textId="77777777" w:rsidR="007F1196" w:rsidRDefault="007F1196">
      <w:pPr>
        <w:jc w:val="both"/>
        <w:rPr>
          <w:sz w:val="20"/>
          <w:szCs w:val="20"/>
        </w:rPr>
      </w:pPr>
    </w:p>
    <w:p w14:paraId="17490265" w14:textId="77777777" w:rsidR="007F1196" w:rsidRDefault="007F1196">
      <w:pPr>
        <w:jc w:val="both"/>
        <w:rPr>
          <w:sz w:val="20"/>
          <w:szCs w:val="20"/>
        </w:rPr>
      </w:pPr>
    </w:p>
    <w:p w14:paraId="66EDA093" w14:textId="01DBFF08" w:rsidR="007F1196" w:rsidRDefault="000460B9">
      <w:pPr>
        <w:jc w:val="both"/>
        <w:rPr>
          <w:color w:val="222222"/>
          <w:sz w:val="20"/>
          <w:szCs w:val="20"/>
        </w:rPr>
      </w:pPr>
      <w:r>
        <w:rPr>
          <w:color w:val="0E101A"/>
          <w:sz w:val="20"/>
          <w:szCs w:val="20"/>
        </w:rPr>
        <w:t xml:space="preserve">The awards </w:t>
      </w:r>
      <w:r>
        <w:rPr>
          <w:sz w:val="20"/>
          <w:szCs w:val="20"/>
        </w:rPr>
        <w:t xml:space="preserve">will be presented at a dedicated event to be held on December 14 at the Stavros Niarchos </w:t>
      </w:r>
      <w:r w:rsidR="0053625C">
        <w:rPr>
          <w:sz w:val="20"/>
          <w:szCs w:val="20"/>
        </w:rPr>
        <w:t>Foundation</w:t>
      </w:r>
      <w:r>
        <w:rPr>
          <w:sz w:val="20"/>
          <w:szCs w:val="20"/>
        </w:rPr>
        <w:t xml:space="preserve"> Center outside of Athens.  Companies interested in applying should</w:t>
      </w:r>
      <w:r>
        <w:rPr>
          <w:color w:val="0E101A"/>
          <w:sz w:val="20"/>
          <w:szCs w:val="20"/>
        </w:rPr>
        <w:t xml:space="preserve"> follow this link: (</w:t>
      </w:r>
      <w:hyperlink r:id="rId9">
        <w:r>
          <w:rPr>
            <w:color w:val="4A6EE0"/>
            <w:sz w:val="20"/>
            <w:szCs w:val="20"/>
            <w:u w:val="single"/>
          </w:rPr>
          <w:t>www.ventureimpactaward.com/application</w:t>
        </w:r>
      </w:hyperlink>
      <w:r>
        <w:rPr>
          <w:color w:val="0E101A"/>
          <w:sz w:val="20"/>
          <w:szCs w:val="20"/>
        </w:rPr>
        <w:t xml:space="preserve">) and complete the application by </w:t>
      </w:r>
      <w:r>
        <w:rPr>
          <w:color w:val="0E101A"/>
          <w:sz w:val="20"/>
          <w:szCs w:val="20"/>
          <w:u w:val="single"/>
        </w:rPr>
        <w:t>November 20</w:t>
      </w:r>
      <w:r>
        <w:rPr>
          <w:color w:val="0E101A"/>
          <w:sz w:val="20"/>
          <w:szCs w:val="20"/>
        </w:rPr>
        <w:t xml:space="preserve">. </w:t>
      </w:r>
    </w:p>
    <w:p w14:paraId="453616F8" w14:textId="77777777" w:rsidR="007F1196" w:rsidRDefault="007F1196">
      <w:pPr>
        <w:jc w:val="both"/>
        <w:rPr>
          <w:sz w:val="20"/>
          <w:szCs w:val="20"/>
        </w:rPr>
      </w:pPr>
    </w:p>
    <w:p w14:paraId="471C13B1" w14:textId="77777777" w:rsidR="007F1196" w:rsidRDefault="000460B9">
      <w:pPr>
        <w:jc w:val="both"/>
        <w:rPr>
          <w:sz w:val="20"/>
          <w:szCs w:val="20"/>
        </w:rPr>
      </w:pPr>
      <w:r>
        <w:rPr>
          <w:b/>
          <w:color w:val="222222"/>
          <w:sz w:val="20"/>
          <w:szCs w:val="20"/>
        </w:rPr>
        <w:t xml:space="preserve">Harriette Condes </w:t>
      </w:r>
      <w:proofErr w:type="spellStart"/>
      <w:r>
        <w:rPr>
          <w:b/>
          <w:color w:val="222222"/>
          <w:sz w:val="20"/>
          <w:szCs w:val="20"/>
        </w:rPr>
        <w:t>Zervakis</w:t>
      </w:r>
      <w:proofErr w:type="spellEnd"/>
      <w:r>
        <w:rPr>
          <w:b/>
          <w:color w:val="222222"/>
          <w:sz w:val="20"/>
          <w:szCs w:val="20"/>
        </w:rPr>
        <w:t>,</w:t>
      </w:r>
      <w:r>
        <w:rPr>
          <w:color w:val="222222"/>
          <w:sz w:val="20"/>
          <w:szCs w:val="20"/>
        </w:rPr>
        <w:t xml:space="preserve"> representative of </w:t>
      </w:r>
      <w:r>
        <w:rPr>
          <w:sz w:val="20"/>
          <w:szCs w:val="20"/>
        </w:rPr>
        <w:t xml:space="preserve">The Charles C. Condes Trust, stated: </w:t>
      </w:r>
      <w:r>
        <w:rPr>
          <w:i/>
          <w:sz w:val="20"/>
          <w:szCs w:val="20"/>
        </w:rPr>
        <w:t>“</w:t>
      </w:r>
      <w:r>
        <w:rPr>
          <w:color w:val="222222"/>
          <w:sz w:val="20"/>
          <w:szCs w:val="20"/>
          <w:highlight w:val="white"/>
        </w:rPr>
        <w:t>We are happy to be working together with The Hellenic Initiative in this amazing project that actively supports fresh innovative ideas of young Greek entrepreneurs that are jump starting the Greek economy.</w:t>
      </w:r>
      <w:r>
        <w:rPr>
          <w:sz w:val="20"/>
          <w:szCs w:val="20"/>
        </w:rPr>
        <w:t>”</w:t>
      </w:r>
    </w:p>
    <w:p w14:paraId="1B2C40D9" w14:textId="77777777" w:rsidR="007F1196" w:rsidRDefault="007F1196">
      <w:pPr>
        <w:jc w:val="both"/>
        <w:rPr>
          <w:b/>
          <w:color w:val="FF0000"/>
          <w:sz w:val="20"/>
          <w:szCs w:val="20"/>
        </w:rPr>
      </w:pPr>
    </w:p>
    <w:p w14:paraId="0BC08C9E" w14:textId="2F325694" w:rsidR="007F1196" w:rsidRDefault="000460B9">
      <w:pPr>
        <w:shd w:val="clear" w:color="auto" w:fill="FFFFFF"/>
        <w:jc w:val="both"/>
        <w:rPr>
          <w:sz w:val="20"/>
          <w:szCs w:val="20"/>
        </w:rPr>
      </w:pPr>
      <w:r>
        <w:rPr>
          <w:b/>
          <w:color w:val="000000"/>
          <w:sz w:val="20"/>
          <w:szCs w:val="20"/>
        </w:rPr>
        <w:t xml:space="preserve">George P. </w:t>
      </w:r>
      <w:proofErr w:type="spellStart"/>
      <w:r>
        <w:rPr>
          <w:b/>
          <w:color w:val="000000"/>
          <w:sz w:val="20"/>
          <w:szCs w:val="20"/>
        </w:rPr>
        <w:t>Stamas</w:t>
      </w:r>
      <w:proofErr w:type="spellEnd"/>
      <w:r>
        <w:rPr>
          <w:color w:val="222222"/>
          <w:sz w:val="20"/>
          <w:szCs w:val="20"/>
        </w:rPr>
        <w:t>, THI’s Board President, stated that, “</w:t>
      </w:r>
      <w:r>
        <w:rPr>
          <w:sz w:val="20"/>
          <w:szCs w:val="20"/>
        </w:rPr>
        <w:t xml:space="preserve">THI’s goal is to develop the Greek innovation ecosystem.  In our first ten years, we have built a continuum of programs to support companies from their earliest stages to full company </w:t>
      </w:r>
      <w:r w:rsidR="0053625C">
        <w:rPr>
          <w:sz w:val="20"/>
          <w:szCs w:val="20"/>
        </w:rPr>
        <w:t>viability</w:t>
      </w:r>
      <w:r>
        <w:rPr>
          <w:sz w:val="20"/>
          <w:szCs w:val="20"/>
        </w:rPr>
        <w:t xml:space="preserve">.   The VIA is pleased to welcome Microsoft Greece as our partner this year, a further step forward in THI’s ability to help build the new Greece.” </w:t>
      </w:r>
    </w:p>
    <w:p w14:paraId="74DF3D52" w14:textId="77777777" w:rsidR="007F1196" w:rsidRDefault="007F1196">
      <w:pPr>
        <w:shd w:val="clear" w:color="auto" w:fill="FFFFFF"/>
        <w:jc w:val="both"/>
        <w:rPr>
          <w:sz w:val="20"/>
          <w:szCs w:val="20"/>
        </w:rPr>
      </w:pPr>
    </w:p>
    <w:p w14:paraId="33406E46" w14:textId="77777777" w:rsidR="007F1196" w:rsidRDefault="007F1196">
      <w:pPr>
        <w:shd w:val="clear" w:color="auto" w:fill="FFFFFF"/>
        <w:jc w:val="both"/>
        <w:rPr>
          <w:sz w:val="20"/>
          <w:szCs w:val="20"/>
        </w:rPr>
      </w:pPr>
    </w:p>
    <w:p w14:paraId="49D33418" w14:textId="77777777" w:rsidR="007F1196" w:rsidRDefault="007F1196">
      <w:pPr>
        <w:shd w:val="clear" w:color="auto" w:fill="FFFFFF"/>
        <w:jc w:val="both"/>
        <w:rPr>
          <w:sz w:val="20"/>
          <w:szCs w:val="20"/>
        </w:rPr>
      </w:pPr>
    </w:p>
    <w:p w14:paraId="46824D31" w14:textId="77777777" w:rsidR="007F1196" w:rsidRDefault="005E6451">
      <w:pPr>
        <w:jc w:val="both"/>
        <w:rPr>
          <w:color w:val="000000"/>
          <w:sz w:val="20"/>
          <w:szCs w:val="20"/>
        </w:rPr>
      </w:pPr>
      <w:r>
        <w:rPr>
          <w:noProof/>
        </w:rPr>
        <w:pict w14:anchorId="744B8355">
          <v:rect id="_x0000_i1025" alt="" style="width:468pt;height:.05pt;mso-width-percent:0;mso-height-percent:0;mso-width-percent:0;mso-height-percent:0" o:hralign="center" o:hrstd="t" o:hr="t" fillcolor="#a0a0a0" stroked="f"/>
        </w:pict>
      </w:r>
    </w:p>
    <w:p w14:paraId="0FD82DCA" w14:textId="77777777" w:rsidR="007F1196" w:rsidRDefault="007F1196">
      <w:pPr>
        <w:rPr>
          <w:b/>
          <w:sz w:val="20"/>
          <w:szCs w:val="20"/>
        </w:rPr>
      </w:pPr>
    </w:p>
    <w:p w14:paraId="736161D1" w14:textId="77777777" w:rsidR="007F1196" w:rsidRDefault="000460B9">
      <w:pPr>
        <w:rPr>
          <w:b/>
          <w:sz w:val="20"/>
          <w:szCs w:val="20"/>
        </w:rPr>
      </w:pPr>
      <w:r>
        <w:rPr>
          <w:b/>
          <w:sz w:val="20"/>
          <w:szCs w:val="20"/>
        </w:rPr>
        <w:t xml:space="preserve">About the Hellenic Initiative </w:t>
      </w:r>
    </w:p>
    <w:p w14:paraId="79F27B0B" w14:textId="77777777" w:rsidR="007F1196" w:rsidRDefault="000460B9">
      <w:pPr>
        <w:rPr>
          <w:sz w:val="20"/>
          <w:szCs w:val="20"/>
        </w:rPr>
      </w:pPr>
      <w:r>
        <w:rPr>
          <w:sz w:val="20"/>
          <w:szCs w:val="20"/>
        </w:rPr>
        <w:t xml:space="preserve">Our Mission: Investing in the future of Greece through direct philanthropy and economic revitalization. We empower people to provide crisis relief, encourage entrepreneurs, and create jobs. We are The Hellenic Initiative (THI) - a global movement of the Greek Diaspora. </w:t>
      </w:r>
    </w:p>
    <w:p w14:paraId="66675964" w14:textId="77777777" w:rsidR="007F1196" w:rsidRDefault="007F1196">
      <w:pPr>
        <w:rPr>
          <w:sz w:val="20"/>
          <w:szCs w:val="20"/>
        </w:rPr>
      </w:pPr>
    </w:p>
    <w:p w14:paraId="25DD5009" w14:textId="77777777" w:rsidR="007F1196" w:rsidRDefault="000460B9">
      <w:pPr>
        <w:rPr>
          <w:sz w:val="20"/>
          <w:szCs w:val="20"/>
        </w:rPr>
      </w:pPr>
      <w:r>
        <w:rPr>
          <w:b/>
          <w:sz w:val="20"/>
          <w:szCs w:val="20"/>
        </w:rPr>
        <w:t>Visit our website</w:t>
      </w:r>
      <w:r>
        <w:rPr>
          <w:sz w:val="20"/>
          <w:szCs w:val="20"/>
        </w:rPr>
        <w:t xml:space="preserve">: </w:t>
      </w:r>
      <w:hyperlink r:id="rId10">
        <w:r>
          <w:rPr>
            <w:color w:val="0000FF"/>
            <w:sz w:val="20"/>
            <w:szCs w:val="20"/>
            <w:u w:val="single"/>
          </w:rPr>
          <w:t>thehellenicinitiative.org</w:t>
        </w:r>
      </w:hyperlink>
    </w:p>
    <w:p w14:paraId="365422AA" w14:textId="77777777" w:rsidR="007F1196" w:rsidRDefault="000460B9">
      <w:pPr>
        <w:rPr>
          <w:b/>
          <w:sz w:val="20"/>
          <w:szCs w:val="20"/>
        </w:rPr>
      </w:pPr>
      <w:r>
        <w:rPr>
          <w:b/>
          <w:sz w:val="20"/>
          <w:szCs w:val="20"/>
        </w:rPr>
        <w:t xml:space="preserve">Follow Us: </w:t>
      </w:r>
    </w:p>
    <w:p w14:paraId="54C2B2D7" w14:textId="77777777" w:rsidR="007F1196" w:rsidRPr="00D57760" w:rsidRDefault="000460B9">
      <w:pPr>
        <w:rPr>
          <w:b/>
          <w:sz w:val="20"/>
          <w:szCs w:val="20"/>
          <w:lang w:val="pt-BR"/>
        </w:rPr>
      </w:pPr>
      <w:r w:rsidRPr="00D57760">
        <w:rPr>
          <w:sz w:val="20"/>
          <w:szCs w:val="20"/>
          <w:lang w:val="pt-BR"/>
        </w:rPr>
        <w:t xml:space="preserve">Instagram </w:t>
      </w:r>
      <w:hyperlink r:id="rId11">
        <w:r w:rsidRPr="00D57760">
          <w:rPr>
            <w:color w:val="0000FF"/>
            <w:sz w:val="20"/>
            <w:szCs w:val="20"/>
            <w:u w:val="single"/>
            <w:lang w:val="pt-BR"/>
          </w:rPr>
          <w:t>@the_hellenic_initiative</w:t>
        </w:r>
      </w:hyperlink>
    </w:p>
    <w:p w14:paraId="4C53CF33" w14:textId="77777777" w:rsidR="007F1196" w:rsidRPr="00D57760" w:rsidRDefault="000460B9">
      <w:pPr>
        <w:rPr>
          <w:sz w:val="20"/>
          <w:szCs w:val="20"/>
          <w:lang w:val="pt-BR"/>
        </w:rPr>
      </w:pPr>
      <w:r w:rsidRPr="00D57760">
        <w:rPr>
          <w:sz w:val="20"/>
          <w:szCs w:val="20"/>
          <w:lang w:val="pt-BR"/>
        </w:rPr>
        <w:t xml:space="preserve">Facebook </w:t>
      </w:r>
      <w:hyperlink r:id="rId12">
        <w:r w:rsidRPr="00D57760">
          <w:rPr>
            <w:color w:val="0000FF"/>
            <w:sz w:val="20"/>
            <w:szCs w:val="20"/>
            <w:u w:val="single"/>
            <w:lang w:val="pt-BR"/>
          </w:rPr>
          <w:t>@thehellenicinitiative</w:t>
        </w:r>
      </w:hyperlink>
      <w:r w:rsidRPr="00D57760">
        <w:rPr>
          <w:sz w:val="20"/>
          <w:szCs w:val="20"/>
          <w:lang w:val="pt-BR"/>
        </w:rPr>
        <w:t xml:space="preserve"> </w:t>
      </w:r>
    </w:p>
    <w:p w14:paraId="4640C359" w14:textId="77777777" w:rsidR="007F1196" w:rsidRDefault="000460B9">
      <w:pPr>
        <w:rPr>
          <w:b/>
          <w:sz w:val="20"/>
          <w:szCs w:val="20"/>
        </w:rPr>
      </w:pPr>
      <w:r>
        <w:rPr>
          <w:sz w:val="20"/>
          <w:szCs w:val="20"/>
        </w:rPr>
        <w:t xml:space="preserve">Twitter </w:t>
      </w:r>
      <w:hyperlink r:id="rId13">
        <w:r>
          <w:rPr>
            <w:color w:val="0000FF"/>
            <w:sz w:val="20"/>
            <w:szCs w:val="20"/>
            <w:u w:val="single"/>
          </w:rPr>
          <w:t>@THI_OneGreece</w:t>
        </w:r>
      </w:hyperlink>
    </w:p>
    <w:p w14:paraId="3D9315C8" w14:textId="77777777" w:rsidR="007F1196" w:rsidRDefault="000460B9">
      <w:pPr>
        <w:rPr>
          <w:sz w:val="20"/>
          <w:szCs w:val="20"/>
        </w:rPr>
      </w:pPr>
      <w:r>
        <w:rPr>
          <w:sz w:val="20"/>
          <w:szCs w:val="20"/>
        </w:rPr>
        <w:t xml:space="preserve">LinkedIn </w:t>
      </w:r>
      <w:hyperlink r:id="rId14">
        <w:r>
          <w:rPr>
            <w:color w:val="0000FF"/>
            <w:sz w:val="20"/>
            <w:szCs w:val="20"/>
            <w:u w:val="single"/>
          </w:rPr>
          <w:t>@TheHellenicInitiative</w:t>
        </w:r>
      </w:hyperlink>
    </w:p>
    <w:p w14:paraId="4EB77B70" w14:textId="77777777" w:rsidR="007F1196" w:rsidRDefault="000460B9">
      <w:pPr>
        <w:rPr>
          <w:sz w:val="20"/>
          <w:szCs w:val="20"/>
        </w:rPr>
      </w:pPr>
      <w:r>
        <w:rPr>
          <w:sz w:val="20"/>
          <w:szCs w:val="20"/>
        </w:rPr>
        <w:t xml:space="preserve">YouTube </w:t>
      </w:r>
      <w:hyperlink r:id="rId15">
        <w:r>
          <w:rPr>
            <w:color w:val="0000FF"/>
            <w:sz w:val="20"/>
            <w:szCs w:val="20"/>
            <w:u w:val="single"/>
          </w:rPr>
          <w:t>https://www.youtube.com/user/HellenicInitiative2</w:t>
        </w:r>
      </w:hyperlink>
    </w:p>
    <w:p w14:paraId="70075319" w14:textId="77777777" w:rsidR="007F1196" w:rsidRDefault="007F1196">
      <w:pPr>
        <w:rPr>
          <w:sz w:val="20"/>
          <w:szCs w:val="20"/>
        </w:rPr>
      </w:pPr>
    </w:p>
    <w:p w14:paraId="640BD6FF" w14:textId="77777777" w:rsidR="007F1196" w:rsidRDefault="000460B9">
      <w:pPr>
        <w:rPr>
          <w:b/>
          <w:color w:val="4472C4"/>
          <w:sz w:val="20"/>
          <w:szCs w:val="20"/>
        </w:rPr>
      </w:pPr>
      <w:r>
        <w:rPr>
          <w:color w:val="4472C4"/>
          <w:sz w:val="20"/>
          <w:szCs w:val="20"/>
        </w:rPr>
        <w:t>#OliMazi #THI #TheHellenicInitiative #GreeksHelpingGreeks</w:t>
      </w:r>
    </w:p>
    <w:p w14:paraId="3543EAA6" w14:textId="77777777" w:rsidR="007F1196" w:rsidRDefault="007F1196">
      <w:pPr>
        <w:rPr>
          <w:sz w:val="20"/>
          <w:szCs w:val="20"/>
        </w:rPr>
      </w:pPr>
    </w:p>
    <w:p w14:paraId="098DBF5F" w14:textId="77777777" w:rsidR="007F1196" w:rsidRDefault="007F1196">
      <w:pPr>
        <w:jc w:val="both"/>
        <w:rPr>
          <w:color w:val="000000"/>
          <w:sz w:val="20"/>
          <w:szCs w:val="20"/>
        </w:rPr>
      </w:pPr>
    </w:p>
    <w:p w14:paraId="1DF3438E" w14:textId="77777777" w:rsidR="007F1196" w:rsidRDefault="007F1196">
      <w:pPr>
        <w:jc w:val="both"/>
        <w:rPr>
          <w:color w:val="000000"/>
          <w:sz w:val="20"/>
          <w:szCs w:val="20"/>
        </w:rPr>
      </w:pPr>
    </w:p>
    <w:p w14:paraId="1873603A" w14:textId="77777777" w:rsidR="007F1196" w:rsidRDefault="007F1196">
      <w:pPr>
        <w:jc w:val="both"/>
        <w:rPr>
          <w:color w:val="000000"/>
          <w:sz w:val="20"/>
          <w:szCs w:val="20"/>
        </w:rPr>
      </w:pPr>
    </w:p>
    <w:p w14:paraId="1D3F490B" w14:textId="77777777" w:rsidR="007F1196" w:rsidRDefault="007F1196">
      <w:pPr>
        <w:jc w:val="both"/>
        <w:rPr>
          <w:color w:val="000000"/>
          <w:sz w:val="20"/>
          <w:szCs w:val="20"/>
        </w:rPr>
      </w:pPr>
    </w:p>
    <w:p w14:paraId="1FE1F8C6" w14:textId="77777777" w:rsidR="007F1196" w:rsidRDefault="007F1196">
      <w:pPr>
        <w:jc w:val="both"/>
        <w:rPr>
          <w:color w:val="000000"/>
          <w:sz w:val="20"/>
          <w:szCs w:val="20"/>
        </w:rPr>
      </w:pPr>
    </w:p>
    <w:p w14:paraId="3B118C3C" w14:textId="77777777" w:rsidR="007F1196" w:rsidRDefault="007F1196">
      <w:pPr>
        <w:jc w:val="both"/>
        <w:rPr>
          <w:color w:val="000000"/>
          <w:sz w:val="20"/>
          <w:szCs w:val="20"/>
        </w:rPr>
      </w:pPr>
    </w:p>
    <w:p w14:paraId="2B3DBE81" w14:textId="77777777" w:rsidR="007F1196" w:rsidRDefault="007F1196">
      <w:pPr>
        <w:jc w:val="both"/>
        <w:rPr>
          <w:color w:val="000000"/>
          <w:sz w:val="20"/>
          <w:szCs w:val="20"/>
        </w:rPr>
      </w:pPr>
    </w:p>
    <w:sectPr w:rsidR="007F11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96"/>
    <w:rsid w:val="000460B9"/>
    <w:rsid w:val="00241243"/>
    <w:rsid w:val="004063A7"/>
    <w:rsid w:val="0053625C"/>
    <w:rsid w:val="005E6451"/>
    <w:rsid w:val="007F1196"/>
    <w:rsid w:val="00D5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D221"/>
  <w15:docId w15:val="{483B1BAC-BF0A-D746-AB63-CB477F5E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9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458A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64725"/>
    <w:pPr>
      <w:tabs>
        <w:tab w:val="center" w:pos="4680"/>
        <w:tab w:val="right" w:pos="9360"/>
      </w:tabs>
    </w:pPr>
  </w:style>
  <w:style w:type="character" w:customStyle="1" w:styleId="HeaderChar">
    <w:name w:val="Header Char"/>
    <w:basedOn w:val="DefaultParagraphFont"/>
    <w:link w:val="Header"/>
    <w:uiPriority w:val="99"/>
    <w:rsid w:val="00164725"/>
    <w:rPr>
      <w:rFonts w:ascii="Calibri" w:hAnsi="Calibri" w:cs="Calibri"/>
    </w:rPr>
  </w:style>
  <w:style w:type="paragraph" w:styleId="Footer">
    <w:name w:val="footer"/>
    <w:basedOn w:val="Normal"/>
    <w:link w:val="FooterChar"/>
    <w:uiPriority w:val="99"/>
    <w:unhideWhenUsed/>
    <w:rsid w:val="00164725"/>
    <w:pPr>
      <w:tabs>
        <w:tab w:val="center" w:pos="4680"/>
        <w:tab w:val="right" w:pos="9360"/>
      </w:tabs>
    </w:pPr>
  </w:style>
  <w:style w:type="character" w:customStyle="1" w:styleId="FooterChar">
    <w:name w:val="Footer Char"/>
    <w:basedOn w:val="DefaultParagraphFont"/>
    <w:link w:val="Footer"/>
    <w:uiPriority w:val="99"/>
    <w:rsid w:val="00164725"/>
    <w:rPr>
      <w:rFonts w:ascii="Calibri" w:hAnsi="Calibri" w:cs="Calibri"/>
    </w:rPr>
  </w:style>
  <w:style w:type="character" w:styleId="Hyperlink">
    <w:name w:val="Hyperlink"/>
    <w:basedOn w:val="DefaultParagraphFont"/>
    <w:uiPriority w:val="99"/>
    <w:unhideWhenUsed/>
    <w:rsid w:val="00774452"/>
    <w:rPr>
      <w:color w:val="0000FF"/>
      <w:u w:val="single"/>
    </w:rPr>
  </w:style>
  <w:style w:type="paragraph" w:styleId="NormalWeb">
    <w:name w:val="Normal (Web)"/>
    <w:basedOn w:val="Normal"/>
    <w:uiPriority w:val="99"/>
    <w:semiHidden/>
    <w:unhideWhenUsed/>
    <w:rsid w:val="00E3227E"/>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458A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E02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202"/>
    <w:rPr>
      <w:rFonts w:ascii="Times New Roman" w:hAnsi="Times New Roman" w:cs="Times New Roman"/>
      <w:sz w:val="18"/>
      <w:szCs w:val="18"/>
    </w:rPr>
  </w:style>
  <w:style w:type="paragraph" w:styleId="Revision">
    <w:name w:val="Revision"/>
    <w:hidden/>
    <w:uiPriority w:val="99"/>
    <w:semiHidden/>
    <w:rsid w:val="00F24B5A"/>
  </w:style>
  <w:style w:type="paragraph" w:styleId="DocumentMap">
    <w:name w:val="Document Map"/>
    <w:basedOn w:val="Normal"/>
    <w:link w:val="DocumentMapChar"/>
    <w:uiPriority w:val="99"/>
    <w:semiHidden/>
    <w:unhideWhenUsed/>
    <w:rsid w:val="00276A4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6A46"/>
    <w:rPr>
      <w:rFonts w:ascii="Times New Roman" w:hAnsi="Times New Roman" w:cs="Times New Roman"/>
      <w:sz w:val="24"/>
      <w:szCs w:val="24"/>
    </w:rPr>
  </w:style>
  <w:style w:type="character" w:styleId="UnresolvedMention">
    <w:name w:val="Unresolved Mention"/>
    <w:basedOn w:val="DefaultParagraphFont"/>
    <w:uiPriority w:val="99"/>
    <w:rsid w:val="00B01B16"/>
    <w:rPr>
      <w:color w:val="605E5C"/>
      <w:shd w:val="clear" w:color="auto" w:fill="E1DFDD"/>
    </w:rPr>
  </w:style>
  <w:style w:type="character" w:styleId="Strong">
    <w:name w:val="Strong"/>
    <w:basedOn w:val="DefaultParagraphFont"/>
    <w:uiPriority w:val="22"/>
    <w:qFormat/>
    <w:rsid w:val="00C7680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crosoft.com/en-us/startups" TargetMode="External"/><Relationship Id="rId13" Type="http://schemas.openxmlformats.org/officeDocument/2006/relationships/hyperlink" Target="https://twitter.com/THI_OneGreece" TargetMode="External"/><Relationship Id="rId3" Type="http://schemas.openxmlformats.org/officeDocument/2006/relationships/settings" Target="settings.xml"/><Relationship Id="rId7" Type="http://schemas.openxmlformats.org/officeDocument/2006/relationships/hyperlink" Target="https://ventureimpactaward.com/" TargetMode="External"/><Relationship Id="rId12" Type="http://schemas.openxmlformats.org/officeDocument/2006/relationships/hyperlink" Target="http://www.facebook.com/thehellenicinitiat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hehellenicinitiative.org/" TargetMode="External"/><Relationship Id="rId11" Type="http://schemas.openxmlformats.org/officeDocument/2006/relationships/hyperlink" Target="https://www.instagram.com/the_hellenic_initiative/" TargetMode="External"/><Relationship Id="rId5" Type="http://schemas.openxmlformats.org/officeDocument/2006/relationships/image" Target="media/image1.jpeg"/><Relationship Id="rId15" Type="http://schemas.openxmlformats.org/officeDocument/2006/relationships/hyperlink" Target="https://www.youtube.com/user/HellenicInitiative2" TargetMode="External"/><Relationship Id="rId10" Type="http://schemas.openxmlformats.org/officeDocument/2006/relationships/hyperlink" Target="http://www.thehellenicinitiative.org" TargetMode="External"/><Relationship Id="rId4" Type="http://schemas.openxmlformats.org/officeDocument/2006/relationships/webSettings" Target="webSettings.xml"/><Relationship Id="rId9" Type="http://schemas.openxmlformats.org/officeDocument/2006/relationships/hyperlink" Target="https://nam06.safelinks.protection.outlook.com/?url=http%3A%2F%2Fwww.ventureimpactaward.com%2Fapplicatiion&amp;data=05%7C01%7Cv-kkanteraki%40microsoft.com%7C7b88619e8bcd4436c7b408dabb25f0c5%7C72f988bf86f141af91ab2d7cd011db47%7C1%7C0%7C638028068874970546%7CUnknown%7CTWFpbGZsb3d8eyJWIjoiMC4wLjAwMDAiLCJQIjoiV2luMzIiLCJBTiI6Ik1haWwiLCJXVCI6Mn0%3D%7C3000%7C%7C%7C&amp;sdata=pEnWSOtiYdUGtskwCUDxiIz2nsdqOkN6KIh4fe0Hib0%3D&amp;reserved=0" TargetMode="External"/><Relationship Id="rId14" Type="http://schemas.openxmlformats.org/officeDocument/2006/relationships/hyperlink" Target="https://www.linkedin.com/company/the-hellenic-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Kbe0zSSVVqoIaXTcZI189ZtkQ==">AMUW2mUuyZ8CA+KZUSkCJnFFuTyqA0jCaF9cgWYY4fnfu3wJZ2umQCmigYkPZKE2g3GClxDGVNhpo2RqgXxbMrsy52L7LTeEr0jXmf3BwezsFkG28K9O7Ok=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Annaliza Fleuri</dc:creator>
  <cp:lastModifiedBy>Tina Courpas</cp:lastModifiedBy>
  <cp:revision>2</cp:revision>
  <dcterms:created xsi:type="dcterms:W3CDTF">2022-11-10T21:08:00Z</dcterms:created>
  <dcterms:modified xsi:type="dcterms:W3CDTF">2022-11-10T21:08:00Z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0x010100FB8BD15EDCBEEE45A29895D44F5382EE</vt:lpwstr>
  </property>
  <property fmtid="{D5CDD505-2E9C-101B-9397-08002B2CF9AE}" pid="3" name="grammarly_documentId">
    <vt:lpwstr>documentId_355</vt:lpwstr>
  </property>
  <property fmtid="{D5CDD505-2E9C-101B-9397-08002B2CF9AE}" pid="4" name="grammarly_documentContext">
    <vt:lpwstr>{"goals":[],"domain":"general","emotions":[],"dialect":"american"}</vt:lpwstr>
  </property>
</Properties>
</file>